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747"/>
        <w:gridCol w:w="3006"/>
      </w:tblGrid>
      <w:tr w:rsidR="00FE326A" w:rsidTr="00396186">
        <w:tc>
          <w:tcPr>
            <w:tcW w:w="2263" w:type="dxa"/>
          </w:tcPr>
          <w:p w:rsidR="00FE326A" w:rsidRPr="00F12010" w:rsidRDefault="00FE326A" w:rsidP="00970D85">
            <w:pPr>
              <w:rPr>
                <w:b/>
                <w:sz w:val="28"/>
                <w:szCs w:val="28"/>
              </w:rPr>
            </w:pPr>
            <w:r w:rsidRPr="00F12010">
              <w:rPr>
                <w:b/>
                <w:sz w:val="28"/>
                <w:szCs w:val="28"/>
              </w:rPr>
              <w:t>CONTEXT</w:t>
            </w:r>
          </w:p>
        </w:tc>
        <w:tc>
          <w:tcPr>
            <w:tcW w:w="3747" w:type="dxa"/>
          </w:tcPr>
          <w:p w:rsidR="00FE326A" w:rsidRPr="00F12010" w:rsidRDefault="00FE326A" w:rsidP="00970D85">
            <w:pPr>
              <w:rPr>
                <w:b/>
                <w:sz w:val="28"/>
                <w:szCs w:val="28"/>
              </w:rPr>
            </w:pPr>
            <w:r w:rsidRPr="00F12010">
              <w:rPr>
                <w:b/>
                <w:sz w:val="28"/>
                <w:szCs w:val="28"/>
              </w:rPr>
              <w:t>GUIDANCE</w:t>
            </w:r>
          </w:p>
        </w:tc>
        <w:tc>
          <w:tcPr>
            <w:tcW w:w="3006" w:type="dxa"/>
          </w:tcPr>
          <w:p w:rsidR="00FE326A" w:rsidRPr="00F12010" w:rsidRDefault="00F12010" w:rsidP="00970D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PATIENT </w:t>
            </w:r>
            <w:r w:rsidR="00FE326A" w:rsidRPr="00F12010">
              <w:rPr>
                <w:b/>
                <w:sz w:val="28"/>
                <w:szCs w:val="28"/>
              </w:rPr>
              <w:t>RESPONSE</w:t>
            </w:r>
          </w:p>
        </w:tc>
      </w:tr>
      <w:tr w:rsidR="00FE326A" w:rsidTr="00396186">
        <w:tc>
          <w:tcPr>
            <w:tcW w:w="2263" w:type="dxa"/>
          </w:tcPr>
          <w:p w:rsidR="00FE326A" w:rsidRDefault="00FE326A" w:rsidP="00970D85">
            <w:r>
              <w:t>Introduction</w:t>
            </w:r>
          </w:p>
        </w:tc>
        <w:tc>
          <w:tcPr>
            <w:tcW w:w="3747" w:type="dxa"/>
          </w:tcPr>
          <w:p w:rsidR="00FE326A" w:rsidRDefault="00FE326A" w:rsidP="00970D85">
            <w:r>
              <w:t>Introduce yourself and explain your role</w:t>
            </w:r>
          </w:p>
          <w:p w:rsidR="00FE326A" w:rsidRDefault="00FE326A" w:rsidP="00970D85">
            <w:r>
              <w:t>Confirm name and DOB of the</w:t>
            </w:r>
            <w:r w:rsidR="00F12010">
              <w:t xml:space="preserve"> </w:t>
            </w:r>
            <w:r>
              <w:t>person you are speaking to. Is it the patient?</w:t>
            </w:r>
          </w:p>
          <w:p w:rsidR="00FE326A" w:rsidRDefault="00FE326A" w:rsidP="00970D85">
            <w:r>
              <w:t>Confirm patient consent and</w:t>
            </w:r>
            <w:r w:rsidR="00F12010">
              <w:t xml:space="preserve"> </w:t>
            </w:r>
            <w:proofErr w:type="spellStart"/>
            <w:r w:rsidR="00F12010">
              <w:t>and</w:t>
            </w:r>
            <w:proofErr w:type="spellEnd"/>
            <w:r w:rsidR="00F12010">
              <w:t xml:space="preserve"> remind patient consultation is confidential</w:t>
            </w:r>
          </w:p>
        </w:tc>
        <w:tc>
          <w:tcPr>
            <w:tcW w:w="3006" w:type="dxa"/>
          </w:tcPr>
          <w:p w:rsidR="00FE326A" w:rsidRDefault="00FE326A" w:rsidP="00970D85"/>
        </w:tc>
      </w:tr>
      <w:tr w:rsidR="00FE326A" w:rsidTr="00396186">
        <w:tc>
          <w:tcPr>
            <w:tcW w:w="2263" w:type="dxa"/>
          </w:tcPr>
          <w:p w:rsidR="00FE326A" w:rsidRDefault="00F12010" w:rsidP="00970D85">
            <w:r>
              <w:t>Gathering information</w:t>
            </w:r>
          </w:p>
        </w:tc>
        <w:tc>
          <w:tcPr>
            <w:tcW w:w="3747" w:type="dxa"/>
          </w:tcPr>
          <w:p w:rsidR="00FE326A" w:rsidRDefault="00F12010" w:rsidP="00970D85">
            <w:r>
              <w:t>Establish reason for patient contact</w:t>
            </w:r>
          </w:p>
          <w:p w:rsidR="00F12010" w:rsidRDefault="00F12010" w:rsidP="00970D85">
            <w:r>
              <w:t xml:space="preserve">Listen and note any auditory or visual cues </w:t>
            </w:r>
            <w:proofErr w:type="spellStart"/>
            <w:r>
              <w:t>eg</w:t>
            </w:r>
            <w:proofErr w:type="spellEnd"/>
            <w:r>
              <w:t xml:space="preserve"> anger, anxiety</w:t>
            </w:r>
          </w:p>
          <w:p w:rsidR="00F12010" w:rsidRDefault="00F12010" w:rsidP="00970D85">
            <w:r>
              <w:t>Let patient talk uninterrupted initially</w:t>
            </w:r>
          </w:p>
          <w:p w:rsidR="00F12010" w:rsidRDefault="00F12010" w:rsidP="00970D85">
            <w:r>
              <w:t xml:space="preserve">Ask open questions </w:t>
            </w:r>
          </w:p>
          <w:p w:rsidR="00F12010" w:rsidRDefault="00F12010" w:rsidP="00970D85">
            <w:r>
              <w:t>Explore patients ideas, concerns and expectations</w:t>
            </w:r>
          </w:p>
          <w:p w:rsidR="00F12010" w:rsidRDefault="00F12010" w:rsidP="00970D85">
            <w:r>
              <w:t xml:space="preserve">Ask about PMH, </w:t>
            </w:r>
            <w:proofErr w:type="spellStart"/>
            <w:r>
              <w:t>medication,etc</w:t>
            </w:r>
            <w:proofErr w:type="spellEnd"/>
          </w:p>
        </w:tc>
        <w:tc>
          <w:tcPr>
            <w:tcW w:w="3006" w:type="dxa"/>
          </w:tcPr>
          <w:p w:rsidR="00FE326A" w:rsidRDefault="00FE326A" w:rsidP="00970D85"/>
        </w:tc>
      </w:tr>
      <w:tr w:rsidR="00FE326A" w:rsidTr="00396186">
        <w:tc>
          <w:tcPr>
            <w:tcW w:w="2263" w:type="dxa"/>
          </w:tcPr>
          <w:p w:rsidR="00FE326A" w:rsidRDefault="00F12010" w:rsidP="00970D85">
            <w:r>
              <w:t>Ascertaining the clinical problem</w:t>
            </w:r>
          </w:p>
        </w:tc>
        <w:tc>
          <w:tcPr>
            <w:tcW w:w="3747" w:type="dxa"/>
          </w:tcPr>
          <w:p w:rsidR="00FE326A" w:rsidRDefault="00F12010" w:rsidP="00970D85">
            <w:r>
              <w:t>Focus questions to get more info on presenting problem</w:t>
            </w:r>
          </w:p>
          <w:p w:rsidR="00F12010" w:rsidRDefault="00F12010" w:rsidP="00970D85">
            <w:r>
              <w:t>Ask closed questions</w:t>
            </w:r>
          </w:p>
        </w:tc>
        <w:tc>
          <w:tcPr>
            <w:tcW w:w="3006" w:type="dxa"/>
          </w:tcPr>
          <w:p w:rsidR="00FE326A" w:rsidRDefault="00FE326A" w:rsidP="00970D85"/>
        </w:tc>
      </w:tr>
      <w:tr w:rsidR="00FE326A" w:rsidTr="00396186">
        <w:tc>
          <w:tcPr>
            <w:tcW w:w="2263" w:type="dxa"/>
          </w:tcPr>
          <w:p w:rsidR="00FE326A" w:rsidRDefault="00F12010" w:rsidP="00970D85">
            <w:r>
              <w:t>Clinical Examination (video)</w:t>
            </w:r>
          </w:p>
        </w:tc>
        <w:tc>
          <w:tcPr>
            <w:tcW w:w="3747" w:type="dxa"/>
          </w:tcPr>
          <w:p w:rsidR="00FE326A" w:rsidRDefault="00F12010" w:rsidP="00970D85">
            <w:r>
              <w:t xml:space="preserve">If appropriate, ask patient to show site of the problem </w:t>
            </w:r>
            <w:proofErr w:type="spellStart"/>
            <w:r>
              <w:t>eg</w:t>
            </w:r>
            <w:proofErr w:type="spellEnd"/>
            <w:r>
              <w:t xml:space="preserve"> rash, lump </w:t>
            </w:r>
          </w:p>
        </w:tc>
        <w:tc>
          <w:tcPr>
            <w:tcW w:w="3006" w:type="dxa"/>
          </w:tcPr>
          <w:p w:rsidR="00FE326A" w:rsidRDefault="00FE326A" w:rsidP="00970D85"/>
        </w:tc>
      </w:tr>
      <w:tr w:rsidR="00FE326A" w:rsidTr="00396186">
        <w:tc>
          <w:tcPr>
            <w:tcW w:w="2263" w:type="dxa"/>
          </w:tcPr>
          <w:p w:rsidR="00FE326A" w:rsidRDefault="00F12010" w:rsidP="00970D85">
            <w:r>
              <w:t>Clinical examination (phone)</w:t>
            </w:r>
          </w:p>
        </w:tc>
        <w:tc>
          <w:tcPr>
            <w:tcW w:w="3747" w:type="dxa"/>
          </w:tcPr>
          <w:p w:rsidR="00FE326A" w:rsidRDefault="00F12010" w:rsidP="00970D85">
            <w:r>
              <w:t>If patient has BP monitor or pulse oximeter or peak flow meter, ask them to provide measurements</w:t>
            </w:r>
          </w:p>
        </w:tc>
        <w:tc>
          <w:tcPr>
            <w:tcW w:w="3006" w:type="dxa"/>
          </w:tcPr>
          <w:p w:rsidR="00FE326A" w:rsidRDefault="00FE326A" w:rsidP="00970D85"/>
        </w:tc>
      </w:tr>
      <w:tr w:rsidR="00FE326A" w:rsidTr="00396186">
        <w:tc>
          <w:tcPr>
            <w:tcW w:w="2263" w:type="dxa"/>
          </w:tcPr>
          <w:p w:rsidR="00FE326A" w:rsidRDefault="00F12010" w:rsidP="00970D85">
            <w:r>
              <w:t>Consider management plan</w:t>
            </w:r>
          </w:p>
        </w:tc>
        <w:tc>
          <w:tcPr>
            <w:tcW w:w="3747" w:type="dxa"/>
          </w:tcPr>
          <w:p w:rsidR="00FE326A" w:rsidRDefault="00F12010" w:rsidP="00970D85">
            <w:r>
              <w:t>Consider differential diagnosis and explain to patient that you will discuss with GP and arrange follow up call</w:t>
            </w:r>
          </w:p>
          <w:p w:rsidR="00F12010" w:rsidRDefault="00F12010" w:rsidP="00970D85">
            <w:r>
              <w:t xml:space="preserve">Does patient need face to face appointment </w:t>
            </w:r>
            <w:proofErr w:type="spellStart"/>
            <w:r>
              <w:t>eg</w:t>
            </w:r>
            <w:proofErr w:type="spellEnd"/>
            <w:r>
              <w:t xml:space="preserve"> for physical examination or investigations?</w:t>
            </w:r>
          </w:p>
        </w:tc>
        <w:tc>
          <w:tcPr>
            <w:tcW w:w="3006" w:type="dxa"/>
          </w:tcPr>
          <w:p w:rsidR="00FE326A" w:rsidRDefault="00FE326A" w:rsidP="00970D85"/>
        </w:tc>
      </w:tr>
      <w:tr w:rsidR="00FE326A" w:rsidTr="00396186">
        <w:tc>
          <w:tcPr>
            <w:tcW w:w="2263" w:type="dxa"/>
          </w:tcPr>
          <w:p w:rsidR="00FE326A" w:rsidRDefault="00F12010" w:rsidP="00970D85">
            <w:r>
              <w:t>Closing the consultation</w:t>
            </w:r>
          </w:p>
        </w:tc>
        <w:tc>
          <w:tcPr>
            <w:tcW w:w="3747" w:type="dxa"/>
          </w:tcPr>
          <w:p w:rsidR="00FE326A" w:rsidRDefault="00F12010" w:rsidP="00970D85">
            <w:r>
              <w:t>Summarise the information with the patient and ensure that it is correct</w:t>
            </w:r>
          </w:p>
          <w:p w:rsidR="00F12010" w:rsidRDefault="00F12010" w:rsidP="00970D85">
            <w:r>
              <w:t>Ensure patient is aware that they will receive a follow up call to further discuss the problem</w:t>
            </w:r>
          </w:p>
          <w:p w:rsidR="00396186" w:rsidRDefault="00396186" w:rsidP="00970D85">
            <w:r>
              <w:t>Ensure patient aware they can ring the surgery if problems worsens (safety net)</w:t>
            </w:r>
          </w:p>
          <w:p w:rsidR="00396186" w:rsidRDefault="00396186" w:rsidP="00970D85">
            <w:r>
              <w:t>Document consultation in patient notes</w:t>
            </w:r>
          </w:p>
        </w:tc>
        <w:tc>
          <w:tcPr>
            <w:tcW w:w="3006" w:type="dxa"/>
          </w:tcPr>
          <w:p w:rsidR="00FE326A" w:rsidRDefault="00FE326A" w:rsidP="00970D85"/>
        </w:tc>
      </w:tr>
      <w:tr w:rsidR="00F12010" w:rsidTr="00396186">
        <w:tc>
          <w:tcPr>
            <w:tcW w:w="2263" w:type="dxa"/>
          </w:tcPr>
          <w:p w:rsidR="00F12010" w:rsidRDefault="00396186" w:rsidP="00970D85">
            <w:r>
              <w:t>Issues to discuss with GP tutor</w:t>
            </w:r>
          </w:p>
        </w:tc>
        <w:tc>
          <w:tcPr>
            <w:tcW w:w="3747" w:type="dxa"/>
          </w:tcPr>
          <w:p w:rsidR="00F12010" w:rsidRDefault="00396186" w:rsidP="00970D85">
            <w:r>
              <w:t>Consider differential diagnoses and management options</w:t>
            </w:r>
          </w:p>
          <w:p w:rsidR="00396186" w:rsidRDefault="00396186" w:rsidP="00970D85">
            <w:r>
              <w:t>Consider how remote consultation was different to seeing patient in practice</w:t>
            </w:r>
          </w:p>
        </w:tc>
        <w:tc>
          <w:tcPr>
            <w:tcW w:w="3006" w:type="dxa"/>
          </w:tcPr>
          <w:p w:rsidR="00F12010" w:rsidRDefault="00F12010" w:rsidP="00970D85"/>
        </w:tc>
      </w:tr>
    </w:tbl>
    <w:p w:rsidR="00970D85" w:rsidRDefault="00970D85" w:rsidP="00970D85">
      <w:pPr>
        <w:spacing w:line="240" w:lineRule="auto"/>
      </w:pPr>
    </w:p>
    <w:sectPr w:rsidR="00970D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723" w:rsidRDefault="00813723" w:rsidP="00D1009B">
      <w:pPr>
        <w:spacing w:after="0" w:line="240" w:lineRule="auto"/>
      </w:pPr>
      <w:r>
        <w:separator/>
      </w:r>
    </w:p>
  </w:endnote>
  <w:endnote w:type="continuationSeparator" w:id="0">
    <w:p w:rsidR="00813723" w:rsidRDefault="00813723" w:rsidP="00D10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186" w:rsidRDefault="003961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186" w:rsidRDefault="003961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186" w:rsidRDefault="003961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723" w:rsidRDefault="00813723" w:rsidP="00D1009B">
      <w:pPr>
        <w:spacing w:after="0" w:line="240" w:lineRule="auto"/>
      </w:pPr>
      <w:r>
        <w:separator/>
      </w:r>
    </w:p>
  </w:footnote>
  <w:footnote w:type="continuationSeparator" w:id="0">
    <w:p w:rsidR="00813723" w:rsidRDefault="00813723" w:rsidP="00D10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186" w:rsidRDefault="003961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76A" w:rsidRDefault="00396186" w:rsidP="0077576A">
    <w:pPr>
      <w:spacing w:line="240" w:lineRule="auto"/>
      <w:jc w:val="center"/>
      <w:rPr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t xml:space="preserve">Medical </w:t>
    </w:r>
    <w:r>
      <w:rPr>
        <w:b/>
        <w:sz w:val="28"/>
        <w:szCs w:val="28"/>
        <w:u w:val="single"/>
      </w:rPr>
      <w:t>S</w:t>
    </w:r>
    <w:bookmarkStart w:id="0" w:name="_GoBack"/>
    <w:bookmarkEnd w:id="0"/>
    <w:r w:rsidR="00FE326A">
      <w:rPr>
        <w:b/>
        <w:sz w:val="28"/>
        <w:szCs w:val="28"/>
        <w:u w:val="single"/>
      </w:rPr>
      <w:t xml:space="preserve">tudent </w:t>
    </w:r>
    <w:r>
      <w:rPr>
        <w:b/>
        <w:sz w:val="28"/>
        <w:szCs w:val="28"/>
        <w:u w:val="single"/>
      </w:rPr>
      <w:t>prompts</w:t>
    </w:r>
    <w:r w:rsidR="00FE326A">
      <w:rPr>
        <w:b/>
        <w:sz w:val="28"/>
        <w:szCs w:val="28"/>
        <w:u w:val="single"/>
      </w:rPr>
      <w:t xml:space="preserve"> for remote consultations</w:t>
    </w:r>
  </w:p>
  <w:p w:rsidR="00D1009B" w:rsidRPr="00D1009B" w:rsidRDefault="00D1009B" w:rsidP="0077576A">
    <w:pPr>
      <w:pStyle w:val="Header"/>
      <w:rPr>
        <w:b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186" w:rsidRDefault="003961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7361"/>
    <w:multiLevelType w:val="hybridMultilevel"/>
    <w:tmpl w:val="2AB499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FA0144"/>
    <w:multiLevelType w:val="hybridMultilevel"/>
    <w:tmpl w:val="66E033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61905"/>
    <w:multiLevelType w:val="hybridMultilevel"/>
    <w:tmpl w:val="5AC49F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62608"/>
    <w:multiLevelType w:val="hybridMultilevel"/>
    <w:tmpl w:val="97540E58"/>
    <w:lvl w:ilvl="0" w:tplc="9D869AE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E975A9"/>
    <w:multiLevelType w:val="hybridMultilevel"/>
    <w:tmpl w:val="6C14B56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DA75088"/>
    <w:multiLevelType w:val="hybridMultilevel"/>
    <w:tmpl w:val="676647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F554F"/>
    <w:multiLevelType w:val="hybridMultilevel"/>
    <w:tmpl w:val="990C00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13899"/>
    <w:multiLevelType w:val="hybridMultilevel"/>
    <w:tmpl w:val="15AE2CF6"/>
    <w:lvl w:ilvl="0" w:tplc="9D869A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75DD5"/>
    <w:multiLevelType w:val="hybridMultilevel"/>
    <w:tmpl w:val="E6CCAE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CF18E6"/>
    <w:multiLevelType w:val="hybridMultilevel"/>
    <w:tmpl w:val="E3EC53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83124"/>
    <w:multiLevelType w:val="hybridMultilevel"/>
    <w:tmpl w:val="FD0C6824"/>
    <w:lvl w:ilvl="0" w:tplc="9D869AE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EC3E44"/>
    <w:multiLevelType w:val="hybridMultilevel"/>
    <w:tmpl w:val="CCF43C90"/>
    <w:lvl w:ilvl="0" w:tplc="9D869AE2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8532AA"/>
    <w:multiLevelType w:val="hybridMultilevel"/>
    <w:tmpl w:val="76C60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F3531"/>
    <w:multiLevelType w:val="hybridMultilevel"/>
    <w:tmpl w:val="A696519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43CC19BE"/>
    <w:multiLevelType w:val="hybridMultilevel"/>
    <w:tmpl w:val="926825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99C2C19"/>
    <w:multiLevelType w:val="hybridMultilevel"/>
    <w:tmpl w:val="069E24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CD604B7"/>
    <w:multiLevelType w:val="hybridMultilevel"/>
    <w:tmpl w:val="6F546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67854"/>
    <w:multiLevelType w:val="hybridMultilevel"/>
    <w:tmpl w:val="DD5A5032"/>
    <w:lvl w:ilvl="0" w:tplc="9D869AE2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E021DD"/>
    <w:multiLevelType w:val="hybridMultilevel"/>
    <w:tmpl w:val="4926C764"/>
    <w:lvl w:ilvl="0" w:tplc="9D869AE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6E26818"/>
    <w:multiLevelType w:val="hybridMultilevel"/>
    <w:tmpl w:val="5DD8A5C4"/>
    <w:lvl w:ilvl="0" w:tplc="9D869AE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84763BC"/>
    <w:multiLevelType w:val="hybridMultilevel"/>
    <w:tmpl w:val="27822DAC"/>
    <w:lvl w:ilvl="0" w:tplc="01162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B86780"/>
    <w:multiLevelType w:val="hybridMultilevel"/>
    <w:tmpl w:val="C8FC1518"/>
    <w:lvl w:ilvl="0" w:tplc="9D869A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300A18"/>
    <w:multiLevelType w:val="hybridMultilevel"/>
    <w:tmpl w:val="B436F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36B3A"/>
    <w:multiLevelType w:val="hybridMultilevel"/>
    <w:tmpl w:val="D10C5016"/>
    <w:lvl w:ilvl="0" w:tplc="9D869A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9D869AE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72C51"/>
    <w:multiLevelType w:val="hybridMultilevel"/>
    <w:tmpl w:val="BF4C5B4A"/>
    <w:lvl w:ilvl="0" w:tplc="9D869AE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38B79FC"/>
    <w:multiLevelType w:val="hybridMultilevel"/>
    <w:tmpl w:val="3496C292"/>
    <w:lvl w:ilvl="0" w:tplc="9D869AE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3B2458D"/>
    <w:multiLevelType w:val="hybridMultilevel"/>
    <w:tmpl w:val="108892A0"/>
    <w:lvl w:ilvl="0" w:tplc="9D869AE2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6CE1547"/>
    <w:multiLevelType w:val="hybridMultilevel"/>
    <w:tmpl w:val="E91A2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25632E"/>
    <w:multiLevelType w:val="hybridMultilevel"/>
    <w:tmpl w:val="4EF4721A"/>
    <w:lvl w:ilvl="0" w:tplc="9D869A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28"/>
  </w:num>
  <w:num w:numId="4">
    <w:abstractNumId w:val="27"/>
  </w:num>
  <w:num w:numId="5">
    <w:abstractNumId w:val="12"/>
  </w:num>
  <w:num w:numId="6">
    <w:abstractNumId w:val="21"/>
  </w:num>
  <w:num w:numId="7">
    <w:abstractNumId w:val="6"/>
  </w:num>
  <w:num w:numId="8">
    <w:abstractNumId w:val="18"/>
  </w:num>
  <w:num w:numId="9">
    <w:abstractNumId w:val="25"/>
  </w:num>
  <w:num w:numId="10">
    <w:abstractNumId w:val="24"/>
  </w:num>
  <w:num w:numId="11">
    <w:abstractNumId w:val="22"/>
  </w:num>
  <w:num w:numId="12">
    <w:abstractNumId w:val="0"/>
  </w:num>
  <w:num w:numId="13">
    <w:abstractNumId w:val="13"/>
  </w:num>
  <w:num w:numId="14">
    <w:abstractNumId w:val="4"/>
  </w:num>
  <w:num w:numId="15">
    <w:abstractNumId w:val="15"/>
  </w:num>
  <w:num w:numId="16">
    <w:abstractNumId w:val="8"/>
  </w:num>
  <w:num w:numId="17">
    <w:abstractNumId w:val="23"/>
  </w:num>
  <w:num w:numId="18">
    <w:abstractNumId w:val="10"/>
  </w:num>
  <w:num w:numId="19">
    <w:abstractNumId w:val="19"/>
  </w:num>
  <w:num w:numId="20">
    <w:abstractNumId w:val="9"/>
  </w:num>
  <w:num w:numId="21">
    <w:abstractNumId w:val="26"/>
  </w:num>
  <w:num w:numId="22">
    <w:abstractNumId w:val="5"/>
  </w:num>
  <w:num w:numId="23">
    <w:abstractNumId w:val="17"/>
  </w:num>
  <w:num w:numId="24">
    <w:abstractNumId w:val="11"/>
  </w:num>
  <w:num w:numId="25">
    <w:abstractNumId w:val="7"/>
  </w:num>
  <w:num w:numId="26">
    <w:abstractNumId w:val="2"/>
  </w:num>
  <w:num w:numId="27">
    <w:abstractNumId w:val="3"/>
  </w:num>
  <w:num w:numId="28">
    <w:abstractNumId w:val="20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09B"/>
    <w:rsid w:val="00126EED"/>
    <w:rsid w:val="00144104"/>
    <w:rsid w:val="00340076"/>
    <w:rsid w:val="00396186"/>
    <w:rsid w:val="00556EFF"/>
    <w:rsid w:val="00640865"/>
    <w:rsid w:val="00746C5C"/>
    <w:rsid w:val="0077576A"/>
    <w:rsid w:val="007F21A3"/>
    <w:rsid w:val="00813723"/>
    <w:rsid w:val="008238E6"/>
    <w:rsid w:val="00867B33"/>
    <w:rsid w:val="008A69C9"/>
    <w:rsid w:val="00970D85"/>
    <w:rsid w:val="00C24F3C"/>
    <w:rsid w:val="00C30A70"/>
    <w:rsid w:val="00D1009B"/>
    <w:rsid w:val="00D55FCA"/>
    <w:rsid w:val="00D91D7B"/>
    <w:rsid w:val="00F12010"/>
    <w:rsid w:val="00F363BA"/>
    <w:rsid w:val="00FE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DBC60"/>
  <w15:chartTrackingRefBased/>
  <w15:docId w15:val="{643EA770-F87E-41B6-8DB1-56991FEA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0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09B"/>
  </w:style>
  <w:style w:type="paragraph" w:styleId="Footer">
    <w:name w:val="footer"/>
    <w:basedOn w:val="Normal"/>
    <w:link w:val="FooterChar"/>
    <w:uiPriority w:val="99"/>
    <w:unhideWhenUsed/>
    <w:rsid w:val="00D100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09B"/>
  </w:style>
  <w:style w:type="paragraph" w:styleId="ListParagraph">
    <w:name w:val="List Paragraph"/>
    <w:basedOn w:val="Normal"/>
    <w:uiPriority w:val="34"/>
    <w:qFormat/>
    <w:rsid w:val="00D100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009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38E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E3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Sands</dc:creator>
  <cp:keywords/>
  <dc:description/>
  <cp:lastModifiedBy>Louise Sands</cp:lastModifiedBy>
  <cp:revision>2</cp:revision>
  <dcterms:created xsi:type="dcterms:W3CDTF">2021-11-16T16:09:00Z</dcterms:created>
  <dcterms:modified xsi:type="dcterms:W3CDTF">2021-11-16T16:09:00Z</dcterms:modified>
</cp:coreProperties>
</file>